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310C3F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310C3F">
        <w:rPr>
          <w:rFonts w:hint="eastAsia"/>
          <w:b/>
          <w:bCs/>
          <w:sz w:val="36"/>
          <w:szCs w:val="36"/>
        </w:rPr>
        <w:t>终于找全了：蝴蝶效应、青蛙现象、鳄鱼法则、鲇鱼效应、羊群效应、刺猬法则、手表定律、破窗理论、二八定律、木桶理论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</w:t>
      </w:r>
      <w:r w:rsidRPr="00310C3F">
        <w:rPr>
          <w:rFonts w:hint="eastAsia"/>
          <w:b/>
          <w:bCs/>
          <w:sz w:val="30"/>
          <w:szCs w:val="30"/>
        </w:rPr>
        <w:t>1、蝴蝶效应：</w:t>
      </w:r>
      <w:r w:rsidRPr="00310C3F">
        <w:rPr>
          <w:rFonts w:hint="eastAsia"/>
          <w:sz w:val="30"/>
          <w:szCs w:val="30"/>
        </w:rPr>
        <w:t>上个世纪70年代，美国一个名叫</w:t>
      </w:r>
      <w:proofErr w:type="gramStart"/>
      <w:r w:rsidRPr="00310C3F">
        <w:rPr>
          <w:rFonts w:hint="eastAsia"/>
          <w:sz w:val="30"/>
          <w:szCs w:val="30"/>
        </w:rPr>
        <w:t>洛</w:t>
      </w:r>
      <w:proofErr w:type="gramEnd"/>
      <w:r w:rsidRPr="00310C3F">
        <w:rPr>
          <w:rFonts w:hint="eastAsia"/>
          <w:sz w:val="30"/>
          <w:szCs w:val="30"/>
        </w:rPr>
        <w:t>伦兹的气象学家在解释空气系统理论时说，亚马逊雨林一只蝴蝶</w:t>
      </w:r>
      <w:r w:rsidR="009A5F5F">
        <w:rPr>
          <w:rFonts w:hint="eastAsia"/>
          <w:sz w:val="30"/>
          <w:szCs w:val="30"/>
        </w:rPr>
        <w:t>翅膀偶尔振动，也许两周后就会引起美国得克萨斯州的一场龙卷风。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hint="eastAsia"/>
          <w:sz w:val="30"/>
          <w:szCs w:val="30"/>
        </w:rPr>
        <w:t>蝴蝶效应是说，初始条件十分微小的变化经过不断放大，对其未来状态会造成极其巨大的差别。有些小事可以糊涂，有些小事如经系统放大，则对一个组织、一个国家来说是很重要的，就不能糊涂。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rFonts w:ascii="Calibri" w:hAnsi="Calibri" w:cs="Calibri"/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   </w:t>
      </w:r>
      <w:r w:rsidRPr="00310C3F">
        <w:rPr>
          <w:rFonts w:hint="eastAsia"/>
          <w:b/>
          <w:bCs/>
          <w:sz w:val="30"/>
          <w:szCs w:val="30"/>
        </w:rPr>
        <w:t>2、青蛙现象：</w:t>
      </w:r>
      <w:r w:rsidRPr="00310C3F">
        <w:rPr>
          <w:rFonts w:hint="eastAsia"/>
          <w:sz w:val="30"/>
          <w:szCs w:val="30"/>
        </w:rPr>
        <w:t>把一只青蛙直接放进热水锅里，由于它对不良环境的反应十分敏感，就会迅速跳出锅外。如果把一个青蛙放进冷水锅里，慢慢地加温，青蛙并不会立即跳出锅外，水温逐渐提高的最终结局是青蛙被煮死了，因为等水温高到青蛙无法忍受时，它已经来不及、或者说是没有能力跳出锅外了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rFonts w:ascii="Calibri" w:hAnsi="Calibri" w:cs="Calibri"/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</w:t>
      </w:r>
      <w:r w:rsidRPr="00310C3F">
        <w:rPr>
          <w:rFonts w:hint="eastAsia"/>
          <w:sz w:val="30"/>
          <w:szCs w:val="30"/>
        </w:rPr>
        <w:t>青蛙现象告诉我们，一些突变事件，往往容易引起人们的警觉，而易致人于死地的却是在自我感觉良好的情况下，对实际情况的逐渐恶化，没有清醒的察觉。</w:t>
      </w:r>
      <w:r w:rsidR="009A5F5F">
        <w:rPr>
          <w:rFonts w:ascii="Calibri" w:hAnsi="Calibri" w:cs="Calibri"/>
          <w:sz w:val="30"/>
          <w:szCs w:val="30"/>
        </w:rPr>
        <w:t>  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2"/>
        <w:rPr>
          <w:rFonts w:ascii="Calibri" w:hAnsi="Calibri" w:cs="Calibri"/>
          <w:sz w:val="30"/>
          <w:szCs w:val="30"/>
        </w:rPr>
      </w:pPr>
      <w:r w:rsidRPr="00310C3F">
        <w:rPr>
          <w:rFonts w:hint="eastAsia"/>
          <w:b/>
          <w:bCs/>
          <w:sz w:val="30"/>
          <w:szCs w:val="30"/>
        </w:rPr>
        <w:t>3、鳄鱼法则：</w:t>
      </w:r>
      <w:r w:rsidRPr="00310C3F">
        <w:rPr>
          <w:rFonts w:hint="eastAsia"/>
          <w:sz w:val="30"/>
          <w:szCs w:val="30"/>
        </w:rPr>
        <w:t>其原意是假定一只鳄鱼咬住你的脚，如果你用手去试图挣脱你的脚，鳄鱼便会同时咬住你的脚与手。你愈挣扎，就被咬住得越多。所以，万一鳄鱼咬住你的脚，你唯一的办法就是牺牲一只脚。</w:t>
      </w:r>
      <w:r w:rsidR="009A5F5F">
        <w:rPr>
          <w:rFonts w:ascii="Calibri" w:hAnsi="Calibri" w:cs="Calibri"/>
          <w:sz w:val="30"/>
          <w:szCs w:val="30"/>
        </w:rPr>
        <w:t> 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rFonts w:ascii="Calibri" w:hAnsi="Calibri" w:cs="Calibri"/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</w:t>
      </w:r>
      <w:r w:rsidRPr="00310C3F">
        <w:rPr>
          <w:rFonts w:hint="eastAsia"/>
          <w:sz w:val="30"/>
          <w:szCs w:val="30"/>
        </w:rPr>
        <w:t>譬如在股市中，鳄鱼法则就是：当你发现自己的交易背离了市场的方向，必须立即止损，不得有任何延误，不得存有任何侥幸。</w:t>
      </w:r>
    </w:p>
    <w:p w:rsidR="00310C3F" w:rsidRPr="00310C3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</w:t>
      </w:r>
      <w:r w:rsidRPr="00310C3F">
        <w:rPr>
          <w:rFonts w:hint="eastAsia"/>
          <w:b/>
          <w:bCs/>
          <w:sz w:val="30"/>
          <w:szCs w:val="30"/>
        </w:rPr>
        <w:t>4、鲇鱼效应：</w:t>
      </w:r>
      <w:r w:rsidRPr="00310C3F">
        <w:rPr>
          <w:rFonts w:hint="eastAsia"/>
          <w:sz w:val="30"/>
          <w:szCs w:val="30"/>
        </w:rPr>
        <w:t>以前，沙丁鱼在运输过程中成活率很低。后有人发现，若在沙丁鱼中放一条鲇鱼，情况却有所改观，成活率会大大提高。这是何故呢?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hint="eastAsia"/>
          <w:sz w:val="30"/>
          <w:szCs w:val="30"/>
        </w:rPr>
        <w:t>原来鲇鱼在到了一个陌生的环境后，就会“性情急躁”，四处乱游，这对于大量好静的沙丁鱼来说，无疑起到了搅拌作用；而沙丁鱼发现多了这样一</w:t>
      </w:r>
      <w:r w:rsidRPr="00310C3F">
        <w:rPr>
          <w:rFonts w:hint="eastAsia"/>
          <w:sz w:val="30"/>
          <w:szCs w:val="30"/>
        </w:rPr>
        <w:lastRenderedPageBreak/>
        <w:t>个“异已分子”，自然也很紧张，加速游动。这样沙丁鱼缺氧的问题就迎刃而解了，沙丁鱼也就不会死了。</w:t>
      </w:r>
    </w:p>
    <w:p w:rsidR="00310C3F" w:rsidRPr="00310C3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</w:t>
      </w:r>
      <w:r w:rsidRPr="00310C3F">
        <w:rPr>
          <w:rFonts w:hint="eastAsia"/>
          <w:b/>
          <w:bCs/>
          <w:sz w:val="30"/>
          <w:szCs w:val="30"/>
        </w:rPr>
        <w:t>5、羊群效应：</w:t>
      </w:r>
      <w:r w:rsidRPr="00310C3F">
        <w:rPr>
          <w:rFonts w:hint="eastAsia"/>
          <w:sz w:val="30"/>
          <w:szCs w:val="30"/>
        </w:rPr>
        <w:t>头羊往哪里走，后面的羊就跟着往哪里走。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rFonts w:ascii="Calibri" w:hAnsi="Calibri" w:cs="Calibri"/>
          <w:b/>
          <w:bCs/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</w:t>
      </w:r>
      <w:r w:rsidRPr="00310C3F">
        <w:rPr>
          <w:rFonts w:hint="eastAsia"/>
          <w:sz w:val="30"/>
          <w:szCs w:val="30"/>
        </w:rPr>
        <w:t>羊群效应最早是股票投资中的一个术语，主要是指投资者在交易过程中存在学习与模仿现象，“有样学样”，盲目效仿别人，从而导致他们在某段时期内买卖相同的股票。</w:t>
      </w:r>
      <w:r w:rsidRPr="00310C3F">
        <w:rPr>
          <w:rFonts w:ascii="Calibri" w:hAnsi="Calibri" w:cs="Calibri"/>
          <w:sz w:val="30"/>
          <w:szCs w:val="30"/>
        </w:rPr>
        <w:t>  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2"/>
        <w:rPr>
          <w:rFonts w:ascii="Calibri" w:hAnsi="Calibri" w:cs="Calibri"/>
          <w:sz w:val="30"/>
          <w:szCs w:val="30"/>
        </w:rPr>
      </w:pPr>
      <w:r w:rsidRPr="00310C3F">
        <w:rPr>
          <w:rFonts w:hint="eastAsia"/>
          <w:b/>
          <w:bCs/>
          <w:sz w:val="30"/>
          <w:szCs w:val="30"/>
        </w:rPr>
        <w:t>6、刺猬法则：</w:t>
      </w:r>
      <w:r w:rsidRPr="00310C3F">
        <w:rPr>
          <w:rFonts w:hint="eastAsia"/>
          <w:sz w:val="30"/>
          <w:szCs w:val="30"/>
        </w:rPr>
        <w:t>两只困倦的刺猬，由于寒冷而拥在一起。可因为各自身上都长着刺，于是它们离开了一段距离，但又冷得受不了，于是凑到一起。几经折腾，两只刺猬终于找到一个合适的距离：既能互相获得对方的温暖而又不至于被扎。</w:t>
      </w:r>
      <w:r w:rsidRPr="00310C3F">
        <w:rPr>
          <w:rFonts w:ascii="Calibri" w:hAnsi="Calibri" w:cs="Calibri"/>
          <w:sz w:val="30"/>
          <w:szCs w:val="30"/>
        </w:rPr>
        <w:t> 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hint="eastAsia"/>
          <w:sz w:val="30"/>
          <w:szCs w:val="30"/>
        </w:rPr>
        <w:t>刺猬法则主要是指人际交往中的“心理距离效应”。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310C3F">
        <w:rPr>
          <w:rFonts w:hint="eastAsia"/>
          <w:b/>
          <w:bCs/>
          <w:sz w:val="30"/>
          <w:szCs w:val="30"/>
        </w:rPr>
        <w:t>7、手表定律：</w:t>
      </w:r>
      <w:r w:rsidRPr="00310C3F">
        <w:rPr>
          <w:rFonts w:hint="eastAsia"/>
          <w:sz w:val="30"/>
          <w:szCs w:val="30"/>
        </w:rPr>
        <w:t>手表定律是指一个人有一只表时，可以知道现在是几点钟，而当他同时拥有两只时却无法确定。两只表并不能告诉一个人更准确的时间，反而会使看表的人失去对准确时间的信心。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hint="eastAsia"/>
          <w:sz w:val="30"/>
          <w:szCs w:val="30"/>
        </w:rPr>
        <w:t>手表定律在企业管理方面给我们一种非常直观的启发，就是对同一个人或同一个组织不能同时采用两种不同的方法，不能同时设置两个不同的目标，甚至每一个人不能由两个人来同时指挥，否则将使这个企业或者个人无所适从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ascii="Calibri" w:hAnsi="Calibri" w:cs="Calibri"/>
          <w:sz w:val="30"/>
          <w:szCs w:val="30"/>
        </w:rPr>
        <w:t> </w:t>
      </w:r>
      <w:r w:rsidRPr="00310C3F">
        <w:rPr>
          <w:rFonts w:hint="eastAsia"/>
          <w:b/>
          <w:bCs/>
          <w:sz w:val="30"/>
          <w:szCs w:val="30"/>
        </w:rPr>
        <w:t>8、破窗理论：</w:t>
      </w:r>
      <w:r w:rsidRPr="00310C3F">
        <w:rPr>
          <w:rFonts w:hint="eastAsia"/>
          <w:sz w:val="30"/>
          <w:szCs w:val="30"/>
        </w:rPr>
        <w:t>一个房子如果窗户破了，没有人去修补，隔不久，其它的窗户也会莫名其妙地被人打破；</w:t>
      </w:r>
      <w:proofErr w:type="gramStart"/>
      <w:r w:rsidRPr="00310C3F">
        <w:rPr>
          <w:rFonts w:hint="eastAsia"/>
          <w:sz w:val="30"/>
          <w:szCs w:val="30"/>
        </w:rPr>
        <w:t>一</w:t>
      </w:r>
      <w:proofErr w:type="gramEnd"/>
      <w:r w:rsidRPr="00310C3F">
        <w:rPr>
          <w:rFonts w:hint="eastAsia"/>
          <w:sz w:val="30"/>
          <w:szCs w:val="30"/>
        </w:rPr>
        <w:t>面墙，如果出现一些涂鸦没有被清洗掉，很快的，墙上就布满了乱七八糟、不堪入目的东西；一个很干净的地方，人们不好意思丢垃圾，但是一旦地上有垃圾出现之后，人就会毫不犹疑地抛，丝毫不觉羞愧。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310C3F">
        <w:rPr>
          <w:rFonts w:hint="eastAsia"/>
          <w:b/>
          <w:bCs/>
          <w:sz w:val="30"/>
          <w:szCs w:val="30"/>
        </w:rPr>
        <w:t>9、二八定律(巴莱多定律)：</w:t>
      </w:r>
      <w:r w:rsidRPr="00310C3F">
        <w:rPr>
          <w:rFonts w:hint="eastAsia"/>
          <w:sz w:val="30"/>
          <w:szCs w:val="30"/>
        </w:rPr>
        <w:t>19世纪末20世纪初意大利的经济学家巴莱多认为，在任何一组东西中，最重要的只占其中</w:t>
      </w:r>
      <w:proofErr w:type="gramStart"/>
      <w:r w:rsidRPr="00310C3F">
        <w:rPr>
          <w:rFonts w:hint="eastAsia"/>
          <w:sz w:val="30"/>
          <w:szCs w:val="30"/>
        </w:rPr>
        <w:t>一</w:t>
      </w:r>
      <w:proofErr w:type="gramEnd"/>
      <w:r w:rsidRPr="00310C3F">
        <w:rPr>
          <w:rFonts w:hint="eastAsia"/>
          <w:sz w:val="30"/>
          <w:szCs w:val="30"/>
        </w:rPr>
        <w:t>小部分，约20%，其余80%尽管是多数，却是次要的。社会约80%的财富集中在20%的人手里，而80%的</w:t>
      </w:r>
      <w:r w:rsidRPr="00310C3F">
        <w:rPr>
          <w:rFonts w:hint="eastAsia"/>
          <w:sz w:val="30"/>
          <w:szCs w:val="30"/>
        </w:rPr>
        <w:lastRenderedPageBreak/>
        <w:t>人只拥有20%的社会财富。这种统计的不平衡性在社会、经济及生活中无处不在，这就是二八法则。</w:t>
      </w:r>
    </w:p>
    <w:p w:rsidR="009A5F5F" w:rsidRDefault="00310C3F" w:rsidP="009A5F5F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10C3F">
        <w:rPr>
          <w:rFonts w:hint="eastAsia"/>
          <w:sz w:val="30"/>
          <w:szCs w:val="30"/>
        </w:rPr>
        <w:t>二八法则告诉我们，不要平均地分析、处理和看待问题，企业经营和管理中要抓住关键的少数；要找出那些能给企业带来80%利润、总量却仅占20%的关键客户，加强服务，达到事半功倍的效果；企业领导人要对工作认真分类分析，要把主要精力花在解决主要问题、抓主要项目上。</w:t>
      </w:r>
    </w:p>
    <w:p w:rsidR="00B16B0D" w:rsidRPr="000D7657" w:rsidRDefault="00310C3F" w:rsidP="009A5F5F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310C3F">
        <w:rPr>
          <w:rFonts w:ascii="Calibri" w:hAnsi="Calibri" w:cs="Calibri"/>
          <w:b/>
          <w:bCs/>
          <w:sz w:val="30"/>
          <w:szCs w:val="30"/>
        </w:rPr>
        <w:t> </w:t>
      </w:r>
      <w:r w:rsidRPr="00310C3F">
        <w:rPr>
          <w:rFonts w:hint="eastAsia"/>
          <w:b/>
          <w:bCs/>
          <w:sz w:val="30"/>
          <w:szCs w:val="30"/>
        </w:rPr>
        <w:t>10、木桶理论：</w:t>
      </w:r>
      <w:r w:rsidRPr="00310C3F">
        <w:rPr>
          <w:rFonts w:hint="eastAsia"/>
          <w:sz w:val="30"/>
          <w:szCs w:val="30"/>
        </w:rPr>
        <w:t>组成木桶的木板如果长短不齐，那么木桶的盛水量不是取决</w:t>
      </w:r>
      <w:bookmarkStart w:id="0" w:name="_GoBack"/>
      <w:bookmarkEnd w:id="0"/>
      <w:r w:rsidRPr="00310C3F">
        <w:rPr>
          <w:rFonts w:hint="eastAsia"/>
          <w:sz w:val="30"/>
          <w:szCs w:val="30"/>
        </w:rPr>
        <w:t>于最长的那一块木板，而是取决于最短的那一块木板。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882" w:rsidRDefault="00205882" w:rsidP="006B4482">
      <w:r>
        <w:separator/>
      </w:r>
    </w:p>
  </w:endnote>
  <w:endnote w:type="continuationSeparator" w:id="0">
    <w:p w:rsidR="00205882" w:rsidRDefault="00205882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9A5F5F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9A5F5F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882" w:rsidRDefault="00205882" w:rsidP="006B4482">
      <w:r>
        <w:separator/>
      </w:r>
    </w:p>
  </w:footnote>
  <w:footnote w:type="continuationSeparator" w:id="0">
    <w:p w:rsidR="00205882" w:rsidRDefault="00205882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05882"/>
    <w:rsid w:val="00223DED"/>
    <w:rsid w:val="002E742E"/>
    <w:rsid w:val="00310C3F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E54C0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12A16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9A5F5F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10283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78E76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997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2C49F-820C-4F75-9C7C-DD2A7A67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110</cp:revision>
  <cp:lastPrinted>2017-04-26T07:06:00Z</cp:lastPrinted>
  <dcterms:created xsi:type="dcterms:W3CDTF">2017-03-18T03:56:00Z</dcterms:created>
  <dcterms:modified xsi:type="dcterms:W3CDTF">2019-06-30T07:57:00Z</dcterms:modified>
</cp:coreProperties>
</file>